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2C65">
      <w:pPr>
        <w:rPr>
          <w:b/>
          <w:sz w:val="28"/>
        </w:rPr>
      </w:pPr>
      <w:r>
        <w:rPr>
          <w:b/>
          <w:sz w:val="28"/>
        </w:rPr>
        <w:t>SAMPLE SECONDARY LESSON PLAN PROFORMA</w:t>
      </w:r>
    </w:p>
    <w:p w:rsidR="00000000" w:rsidRDefault="00342C65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638"/>
      </w:tblGrid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Name:</w:t>
            </w:r>
            <w:r>
              <w:tab/>
            </w:r>
            <w:r>
              <w:tab/>
              <w:t>Date:</w:t>
            </w:r>
            <w:r>
              <w:tab/>
            </w:r>
            <w:r>
              <w:tab/>
            </w:r>
          </w:p>
        </w:tc>
      </w:tr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Subject:</w:t>
            </w:r>
            <w:r>
              <w:tab/>
              <w:t>Class:</w:t>
            </w:r>
            <w:r>
              <w:tab/>
              <w:t>Period:</w:t>
            </w:r>
          </w:p>
        </w:tc>
      </w:tr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Topic:</w:t>
            </w:r>
          </w:p>
        </w:tc>
      </w:tr>
      <w:tr w:rsidR="00000000">
        <w:tc>
          <w:tcPr>
            <w:tcW w:w="10638" w:type="dxa"/>
          </w:tcPr>
          <w:p w:rsidR="00000000" w:rsidRDefault="00342C65">
            <w:pPr>
              <w:tabs>
                <w:tab w:val="right" w:pos="4860"/>
                <w:tab w:val="right" w:pos="8640"/>
              </w:tabs>
              <w:spacing w:before="120" w:after="120"/>
            </w:pPr>
            <w:r>
              <w:t>Period Begins:</w:t>
            </w:r>
            <w:r>
              <w:tab/>
              <w:t>Period Ends:</w:t>
            </w:r>
            <w:r>
              <w:tab/>
              <w:t>No. of Students:</w:t>
            </w:r>
          </w:p>
        </w:tc>
      </w:tr>
    </w:tbl>
    <w:p w:rsidR="00000000" w:rsidRDefault="00342C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680"/>
      </w:tblGrid>
      <w:tr w:rsidR="00000000">
        <w:tc>
          <w:tcPr>
            <w:tcW w:w="10680" w:type="dxa"/>
          </w:tcPr>
          <w:p w:rsidR="00000000" w:rsidRDefault="00342C65">
            <w:r>
              <w:t>Syllabus outcomes addressed: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Lesson outcomes: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Links to previous lesson: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Assessment of Learning: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Are there students with special needs that need to be catered for? If so how?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Equipment/resources required: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Safety: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  <w:tr w:rsidR="00000000">
        <w:tc>
          <w:tcPr>
            <w:tcW w:w="10680" w:type="dxa"/>
          </w:tcPr>
          <w:p w:rsidR="00000000" w:rsidRDefault="00342C65">
            <w:r>
              <w:t>Links to next lesson &amp; Follow-up activities/homework: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</w:tbl>
    <w:p w:rsidR="00000000" w:rsidRDefault="00342C65"/>
    <w:p w:rsidR="00000000" w:rsidRDefault="00342C6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18"/>
        <w:gridCol w:w="3510"/>
        <w:gridCol w:w="2610"/>
        <w:gridCol w:w="3642"/>
      </w:tblGrid>
      <w:tr w:rsidR="00000000">
        <w:tc>
          <w:tcPr>
            <w:tcW w:w="918" w:type="dxa"/>
          </w:tcPr>
          <w:p w:rsidR="00000000" w:rsidRDefault="00342C65">
            <w:r>
              <w:t>Time:</w:t>
            </w:r>
          </w:p>
        </w:tc>
        <w:tc>
          <w:tcPr>
            <w:tcW w:w="3510" w:type="dxa"/>
          </w:tcPr>
          <w:p w:rsidR="00000000" w:rsidRDefault="00342C65">
            <w:r>
              <w:t>Lesson Plan:</w:t>
            </w:r>
          </w:p>
          <w:p w:rsidR="00000000" w:rsidRDefault="00342C65">
            <w:r>
              <w:t>Stages of the lesson:</w:t>
            </w:r>
          </w:p>
        </w:tc>
        <w:tc>
          <w:tcPr>
            <w:tcW w:w="2610" w:type="dxa"/>
          </w:tcPr>
          <w:p w:rsidR="00000000" w:rsidRDefault="00342C65">
            <w:r>
              <w:t>Teacher activity:</w:t>
            </w:r>
          </w:p>
        </w:tc>
        <w:tc>
          <w:tcPr>
            <w:tcW w:w="3642" w:type="dxa"/>
          </w:tcPr>
          <w:p w:rsidR="00000000" w:rsidRDefault="00342C65">
            <w:r>
              <w:t>St</w:t>
            </w:r>
            <w:r>
              <w:t>udent Activity:</w:t>
            </w:r>
          </w:p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  <w:p w:rsidR="00000000" w:rsidRDefault="00342C65"/>
        </w:tc>
      </w:tr>
    </w:tbl>
    <w:p w:rsidR="00000000" w:rsidRDefault="00342C65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/>
      </w:tblPr>
      <w:tblGrid>
        <w:gridCol w:w="5760"/>
        <w:gridCol w:w="1152"/>
        <w:gridCol w:w="1152"/>
        <w:gridCol w:w="1152"/>
        <w:gridCol w:w="1146"/>
      </w:tblGrid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Evaluation </w:t>
            </w:r>
            <w:r>
              <w:rPr>
                <w:b/>
                <w:sz w:val="24"/>
              </w:rPr>
              <w:t>(Aspects you are targeting improvement add or substitute your own)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Strongly</w:t>
            </w: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Agree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6"/>
              </w:rPr>
            </w:pP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Agree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6"/>
              </w:rPr>
            </w:pP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Neutral</w:t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6"/>
              </w:rPr>
            </w:pPr>
          </w:p>
          <w:p w:rsidR="00000000" w:rsidRDefault="00342C65">
            <w:pPr>
              <w:jc w:val="center"/>
              <w:rPr>
                <w:sz w:val="16"/>
              </w:rPr>
            </w:pPr>
            <w:r>
              <w:rPr>
                <w:sz w:val="16"/>
              </w:rPr>
              <w:t>Disagree</w:t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T &amp; L strategies were effectively implemented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 was able to generate a sense of purpose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A high level of student participation was achieved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My questioning was clear, concise and logically sequenced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Pupils were interested and self disciplined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Instructions were clea</w:t>
            </w:r>
            <w:r>
              <w:t>r and easily understood by students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 recognised and catered for individual differences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>
            <w:pPr>
              <w:numPr>
                <w:ilvl w:val="0"/>
                <w:numId w:val="1"/>
              </w:numPr>
            </w:pPr>
            <w:r>
              <w:t>I established and maintained and effective learning environment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numPr>
                <w:ilvl w:val="0"/>
                <w:numId w:val="1"/>
              </w:numPr>
            </w:pPr>
            <w:r>
              <w:t>……………………………………………………………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numPr>
                <w:ilvl w:val="0"/>
                <w:numId w:val="1"/>
              </w:numPr>
            </w:pPr>
            <w:r>
              <w:t>……………………………………………………………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5760" w:type="dxa"/>
          </w:tcPr>
          <w:p w:rsidR="00000000" w:rsidRDefault="00342C65"/>
          <w:p w:rsidR="00000000" w:rsidRDefault="00342C65">
            <w:pPr>
              <w:numPr>
                <w:ilvl w:val="0"/>
                <w:numId w:val="1"/>
              </w:numPr>
            </w:pPr>
            <w:r>
              <w:t>……………………………………………………………</w:t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52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  <w:tc>
          <w:tcPr>
            <w:tcW w:w="1146" w:type="dxa"/>
          </w:tcPr>
          <w:p w:rsidR="00000000" w:rsidRDefault="00342C65">
            <w:pPr>
              <w:jc w:val="center"/>
              <w:rPr>
                <w:sz w:val="18"/>
              </w:rPr>
            </w:pPr>
          </w:p>
          <w:p w:rsidR="00000000" w:rsidRDefault="00342C65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71"/>
            </w:r>
          </w:p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bottom w:val="single" w:sz="4" w:space="0" w:color="auto"/>
            </w:tcBorders>
          </w:tcPr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r>
              <w:t>What were the most effective elements of the lesson?   Why?</w:t>
            </w:r>
          </w:p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r>
              <w:t>What were the least effective elements of the lesson?  Why?</w:t>
            </w:r>
          </w:p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pPr>
              <w:rPr>
                <w:sz w:val="20"/>
              </w:rPr>
            </w:pPr>
          </w:p>
          <w:p w:rsidR="00000000" w:rsidRDefault="00342C65">
            <w:r>
              <w:t>If I were to repeat the lesson what would I change? How could I im</w:t>
            </w:r>
            <w:r>
              <w:t>prove?</w:t>
            </w:r>
          </w:p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  <w:tr w:rsidR="00000000">
        <w:trPr>
          <w:jc w:val="center"/>
        </w:trPr>
        <w:tc>
          <w:tcPr>
            <w:tcW w:w="103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342C65"/>
          <w:p w:rsidR="00000000" w:rsidRDefault="00342C65"/>
        </w:tc>
      </w:tr>
    </w:tbl>
    <w:p w:rsidR="00342C65" w:rsidRDefault="00342C65"/>
    <w:sectPr w:rsidR="00342C65">
      <w:pgSz w:w="11904" w:h="16836"/>
      <w:pgMar w:top="720" w:right="720" w:bottom="630" w:left="720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3CD0"/>
    <w:multiLevelType w:val="multilevel"/>
    <w:tmpl w:val="BDF2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8A5A58"/>
    <w:multiLevelType w:val="hybridMultilevel"/>
    <w:tmpl w:val="BDF2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1C6600"/>
    <w:multiLevelType w:val="hybridMultilevel"/>
    <w:tmpl w:val="C032C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692E36"/>
    <w:multiLevelType w:val="hybridMultilevel"/>
    <w:tmpl w:val="CC324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C00B4"/>
    <w:rsid w:val="00342C65"/>
    <w:rsid w:val="00EC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LESSON PLAN PROFORMA</vt:lpstr>
    </vt:vector>
  </TitlesOfParts>
  <Company>Education - UTS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LESSON PLAN PROFORMA</dc:title>
  <dc:creator>EDU UTS</dc:creator>
  <cp:lastModifiedBy>Shajed</cp:lastModifiedBy>
  <cp:revision>2</cp:revision>
  <cp:lastPrinted>2007-02-27T11:33:00Z</cp:lastPrinted>
  <dcterms:created xsi:type="dcterms:W3CDTF">2016-08-04T07:50:00Z</dcterms:created>
  <dcterms:modified xsi:type="dcterms:W3CDTF">2016-08-04T07:50:00Z</dcterms:modified>
</cp:coreProperties>
</file>