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86" w:rsidRDefault="00F03841" w:rsidP="007263E1">
      <w:pPr>
        <w:jc w:val="center"/>
        <w:rPr>
          <w:b/>
          <w:bCs/>
          <w:sz w:val="32"/>
          <w:szCs w:val="32"/>
          <w:lang w:val="mi-NZ"/>
        </w:rPr>
      </w:pPr>
      <w:r w:rsidRPr="007263E1">
        <w:rPr>
          <w:b/>
          <w:bCs/>
          <w:sz w:val="32"/>
          <w:szCs w:val="32"/>
          <w:lang w:val="mi-NZ"/>
        </w:rPr>
        <w:t>Exam preparation</w:t>
      </w:r>
      <w:r w:rsidR="004F0E6F">
        <w:rPr>
          <w:b/>
          <w:bCs/>
          <w:sz w:val="32"/>
          <w:szCs w:val="32"/>
          <w:lang w:val="mi-NZ"/>
        </w:rPr>
        <w:t xml:space="preserve"> Study</w:t>
      </w:r>
      <w:bookmarkStart w:id="0" w:name="_GoBack"/>
      <w:bookmarkEnd w:id="0"/>
      <w:r w:rsidRPr="007263E1">
        <w:rPr>
          <w:b/>
          <w:bCs/>
          <w:sz w:val="32"/>
          <w:szCs w:val="32"/>
          <w:lang w:val="mi-NZ"/>
        </w:rPr>
        <w:t xml:space="preserve"> planner</w:t>
      </w:r>
    </w:p>
    <w:p w:rsidR="00917136" w:rsidRPr="00917136" w:rsidRDefault="00917136" w:rsidP="00917136">
      <w:pPr>
        <w:spacing w:after="0"/>
        <w:rPr>
          <w:lang w:val="mi-NZ"/>
        </w:rPr>
      </w:pPr>
      <w:r w:rsidRPr="00FC3340">
        <w:rPr>
          <w:lang w:val="mi-NZ"/>
        </w:rPr>
        <w:t>Use the</w:t>
      </w:r>
      <w:r>
        <w:rPr>
          <w:lang w:val="mi-NZ"/>
        </w:rPr>
        <w:t xml:space="preserve"> planner below to work out your exam prep timetable. Write the dates in to help you remember when your exams are coming up.</w:t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971"/>
        <w:gridCol w:w="609"/>
        <w:gridCol w:w="1083"/>
        <w:gridCol w:w="1084"/>
        <w:gridCol w:w="1083"/>
        <w:gridCol w:w="1084"/>
        <w:gridCol w:w="1083"/>
        <w:gridCol w:w="1084"/>
        <w:gridCol w:w="1084"/>
      </w:tblGrid>
      <w:tr w:rsidR="00D55EBE" w:rsidTr="00D55EBE">
        <w:trPr>
          <w:trHeight w:val="600"/>
        </w:trPr>
        <w:tc>
          <w:tcPr>
            <w:tcW w:w="971" w:type="dxa"/>
            <w:tcBorders>
              <w:bottom w:val="single" w:sz="8" w:space="0" w:color="auto"/>
            </w:tcBorders>
          </w:tcPr>
          <w:p w:rsidR="00D55EBE" w:rsidRDefault="00F03841" w:rsidP="00F03841">
            <w:pPr>
              <w:jc w:val="center"/>
              <w:rPr>
                <w:sz w:val="18"/>
                <w:szCs w:val="18"/>
                <w:lang w:val="mi-NZ"/>
              </w:rPr>
            </w:pPr>
            <w:r>
              <w:rPr>
                <w:sz w:val="18"/>
                <w:szCs w:val="18"/>
                <w:lang w:val="mi-NZ"/>
              </w:rPr>
              <w:t>D</w:t>
            </w:r>
            <w:r w:rsidRPr="00F03841">
              <w:rPr>
                <w:sz w:val="18"/>
                <w:szCs w:val="18"/>
                <w:lang w:val="mi-NZ"/>
              </w:rPr>
              <w:t xml:space="preserve">ay→ </w:t>
            </w:r>
          </w:p>
          <w:p w:rsidR="00D55EBE" w:rsidRDefault="00D55EBE" w:rsidP="00F03841">
            <w:pPr>
              <w:jc w:val="center"/>
              <w:rPr>
                <w:sz w:val="18"/>
                <w:szCs w:val="18"/>
                <w:lang w:val="mi-NZ"/>
              </w:rPr>
            </w:pPr>
          </w:p>
          <w:p w:rsidR="00F03841" w:rsidRPr="00F03841" w:rsidRDefault="00F03841" w:rsidP="00F03841">
            <w:pPr>
              <w:jc w:val="center"/>
              <w:rPr>
                <w:sz w:val="18"/>
                <w:szCs w:val="18"/>
                <w:lang w:val="mi-NZ"/>
              </w:rPr>
            </w:pPr>
            <w:r w:rsidRPr="00F03841">
              <w:rPr>
                <w:sz w:val="18"/>
                <w:szCs w:val="18"/>
                <w:lang w:val="mi-NZ"/>
              </w:rPr>
              <w:t xml:space="preserve">↓Week   </w:t>
            </w:r>
          </w:p>
        </w:tc>
        <w:tc>
          <w:tcPr>
            <w:tcW w:w="609" w:type="dxa"/>
            <w:tcBorders>
              <w:bottom w:val="single" w:sz="8" w:space="0" w:color="auto"/>
            </w:tcBorders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</w:p>
        </w:tc>
        <w:tc>
          <w:tcPr>
            <w:tcW w:w="1083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Mon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Tues</w:t>
            </w:r>
          </w:p>
        </w:tc>
        <w:tc>
          <w:tcPr>
            <w:tcW w:w="1083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Wed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Thurs</w:t>
            </w:r>
          </w:p>
        </w:tc>
        <w:tc>
          <w:tcPr>
            <w:tcW w:w="1083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Fri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Sat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Sun</w:t>
            </w:r>
          </w:p>
        </w:tc>
      </w:tr>
      <w:tr w:rsidR="00D55EBE" w:rsidTr="00D55EBE">
        <w:trPr>
          <w:trHeight w:val="1366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  <w:r>
              <w:rPr>
                <w:sz w:val="18"/>
                <w:szCs w:val="18"/>
                <w:lang w:val="mi-NZ"/>
              </w:rPr>
              <w:t>Study week</w:t>
            </w:r>
          </w:p>
        </w:tc>
        <w:tc>
          <w:tcPr>
            <w:tcW w:w="6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am</w:t>
            </w: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pm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eve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  <w:r>
              <w:rPr>
                <w:sz w:val="18"/>
                <w:szCs w:val="18"/>
                <w:lang w:val="mi-NZ"/>
              </w:rPr>
              <w:t>Exam week 1</w:t>
            </w:r>
          </w:p>
        </w:tc>
        <w:tc>
          <w:tcPr>
            <w:tcW w:w="6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am</w:t>
            </w: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pm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eve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  <w:r>
              <w:rPr>
                <w:sz w:val="18"/>
                <w:szCs w:val="18"/>
                <w:lang w:val="mi-NZ"/>
              </w:rPr>
              <w:t>Exam week 2</w:t>
            </w:r>
          </w:p>
        </w:tc>
        <w:tc>
          <w:tcPr>
            <w:tcW w:w="6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am</w:t>
            </w: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pm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eve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</w:tbl>
    <w:p w:rsidR="00F03841" w:rsidRDefault="00F03841">
      <w:pPr>
        <w:rPr>
          <w:lang w:val="mi-NZ"/>
        </w:rPr>
      </w:pPr>
    </w:p>
    <w:p w:rsidR="00971D9D" w:rsidRPr="00F03841" w:rsidRDefault="00971D9D" w:rsidP="00971D9D">
      <w:pPr>
        <w:rPr>
          <w:lang w:val="mi-NZ"/>
        </w:rPr>
      </w:pPr>
      <w:r>
        <w:rPr>
          <w:lang w:val="mi-NZ"/>
        </w:rPr>
        <w:t xml:space="preserve">Your course colour codes: </w:t>
      </w:r>
    </w:p>
    <w:sectPr w:rsidR="00971D9D" w:rsidRPr="00F03841" w:rsidSect="00917136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41"/>
    <w:rsid w:val="004F0E6F"/>
    <w:rsid w:val="007263E1"/>
    <w:rsid w:val="00917136"/>
    <w:rsid w:val="00937786"/>
    <w:rsid w:val="00971D9D"/>
    <w:rsid w:val="00D01007"/>
    <w:rsid w:val="00D55EBE"/>
    <w:rsid w:val="00F0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D5247-C21C-4E47-8BDB-1EA6A701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SHAJEDUL ISLAM</cp:lastModifiedBy>
  <cp:revision>6</cp:revision>
  <dcterms:created xsi:type="dcterms:W3CDTF">2017-10-11T02:35:00Z</dcterms:created>
  <dcterms:modified xsi:type="dcterms:W3CDTF">2021-08-16T18:24:00Z</dcterms:modified>
</cp:coreProperties>
</file>